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C08425" w14:textId="77777777" w:rsidR="00642BF7" w:rsidRPr="003A236D" w:rsidRDefault="003A236D">
      <w:pPr>
        <w:rPr>
          <w:b/>
          <w:bCs/>
        </w:rPr>
      </w:pPr>
      <w:r w:rsidRPr="003A236D">
        <w:rPr>
          <w:b/>
          <w:bCs/>
        </w:rPr>
        <w:t>Course 1 Notes</w:t>
      </w:r>
    </w:p>
    <w:p w14:paraId="139A4A4C" w14:textId="77777777" w:rsidR="003A236D" w:rsidRDefault="003A236D"/>
    <w:p w14:paraId="5810E182" w14:textId="77777777" w:rsidR="00DE4453" w:rsidRPr="00DE4453" w:rsidRDefault="00DE4453" w:rsidP="00DE4453">
      <w:pPr>
        <w:rPr>
          <w:rFonts w:ascii="Times New Roman" w:eastAsia="Times New Roman" w:hAnsi="Times New Roman" w:cs="Times New Roman"/>
        </w:rPr>
      </w:pPr>
      <w:r w:rsidRPr="007D6230">
        <w:rPr>
          <w:sz w:val="36"/>
          <w:szCs w:val="36"/>
        </w:rPr>
        <w:t>Returns</w:t>
      </w:r>
      <w:r>
        <w:t xml:space="preserve">: </w:t>
      </w:r>
      <w:r w:rsidRPr="00DE4453">
        <w:rPr>
          <w:rFonts w:ascii="Arial" w:eastAsia="Times New Roman" w:hAnsi="Arial" w:cs="Arial"/>
          <w:color w:val="222222"/>
          <w:shd w:val="clear" w:color="auto" w:fill="FFFFFF"/>
        </w:rPr>
        <w:t>In </w:t>
      </w:r>
      <w:r w:rsidRPr="00DE4453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finance</w:t>
      </w:r>
      <w:r w:rsidRPr="00DE4453">
        <w:rPr>
          <w:rFonts w:ascii="Arial" w:eastAsia="Times New Roman" w:hAnsi="Arial" w:cs="Arial"/>
          <w:color w:val="222222"/>
          <w:shd w:val="clear" w:color="auto" w:fill="FFFFFF"/>
        </w:rPr>
        <w:t>, </w:t>
      </w:r>
      <w:r w:rsidRPr="00DE4453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return</w:t>
      </w:r>
      <w:r w:rsidRPr="00DE4453">
        <w:rPr>
          <w:rFonts w:ascii="Arial" w:eastAsia="Times New Roman" w:hAnsi="Arial" w:cs="Arial"/>
          <w:color w:val="222222"/>
          <w:shd w:val="clear" w:color="auto" w:fill="FFFFFF"/>
        </w:rPr>
        <w:t> is a profit on an investment. It comprises any change in value of the investment, and/or cash flows which the investor receives from the investment, such as interest payments or dividends. It may be measured either in absolute terms (e.g., dollars) or as a percentage of the amount invested.</w:t>
      </w:r>
    </w:p>
    <w:p w14:paraId="60DA7B16" w14:textId="1E512A14" w:rsidR="00DE4453" w:rsidRDefault="00DE4453" w:rsidP="00DE4453"/>
    <w:p w14:paraId="2AC8077A" w14:textId="6336B037" w:rsidR="007D6230" w:rsidRDefault="006940DD" w:rsidP="00DE4453">
      <w:r>
        <w:t>Useful pandas/</w:t>
      </w:r>
      <w:proofErr w:type="spellStart"/>
      <w:r>
        <w:t>numpy</w:t>
      </w:r>
      <w:proofErr w:type="spellEnd"/>
      <w:r>
        <w:t xml:space="preserve"> operations: </w:t>
      </w:r>
      <w:proofErr w:type="spellStart"/>
      <w:r>
        <w:t>pct_change</w:t>
      </w:r>
      <w:proofErr w:type="spellEnd"/>
      <w:r>
        <w:t xml:space="preserve">, prod </w:t>
      </w:r>
    </w:p>
    <w:p w14:paraId="441328CA" w14:textId="2E109C0F" w:rsidR="00CA7E41" w:rsidRDefault="00CA7E41" w:rsidP="00DE4453"/>
    <w:p w14:paraId="4E3FBAA6" w14:textId="05F1C906" w:rsidR="00CA7E41" w:rsidRDefault="00CA7E41" w:rsidP="00DE4453">
      <w:r>
        <w:t>Price return (</w:t>
      </w:r>
      <w:r w:rsidR="005807D5">
        <w:t>haven’t subtracted by 1</w:t>
      </w:r>
      <w:r>
        <w:t>)</w:t>
      </w:r>
      <w:r w:rsidR="005F43F5">
        <w:t>?</w:t>
      </w:r>
    </w:p>
    <w:p w14:paraId="27B9B117" w14:textId="19CB84E4" w:rsidR="005F43F5" w:rsidRDefault="005F43F5" w:rsidP="00DE4453"/>
    <w:p w14:paraId="2FB5E7E2" w14:textId="0F90DC24" w:rsidR="005F43F5" w:rsidRDefault="002B7116" w:rsidP="002B7116">
      <w:r>
        <w:t xml:space="preserve">Def De-mean: Just removing the mean from your dataset </w:t>
      </w:r>
      <w:r w:rsidR="00AB18E0">
        <w:t xml:space="preserve"> </w:t>
      </w:r>
    </w:p>
    <w:p w14:paraId="435A0933" w14:textId="701FC53D" w:rsidR="00AB18E0" w:rsidRDefault="00AB18E0" w:rsidP="002B7116"/>
    <w:p w14:paraId="0DDE9B97" w14:textId="56148914" w:rsidR="00AB18E0" w:rsidRDefault="00AB18E0" w:rsidP="00AB18E0">
      <w:pPr>
        <w:pStyle w:val="ListParagraph"/>
        <w:numPr>
          <w:ilvl w:val="0"/>
          <w:numId w:val="2"/>
        </w:numPr>
      </w:pPr>
      <w:r>
        <w:t>Vola</w:t>
      </w:r>
      <w:r w:rsidR="006B7C94">
        <w:t xml:space="preserve">tility often measured with variance and standard deviation </w:t>
      </w:r>
    </w:p>
    <w:p w14:paraId="6CDBA5BF" w14:textId="6004EB0A" w:rsidR="00F667D0" w:rsidRDefault="00F667D0" w:rsidP="00F667D0">
      <w:pPr>
        <w:ind w:left="360"/>
      </w:pPr>
      <w:r w:rsidRPr="00F667D0">
        <w:drawing>
          <wp:inline distT="0" distB="0" distL="0" distR="0" wp14:anchorId="61B2A9A8" wp14:editId="6567F3E8">
            <wp:extent cx="3111910" cy="1846200"/>
            <wp:effectExtent l="139700" t="139700" r="139700" b="13525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6986" cy="184921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9BDB8" w14:textId="0483A6BB" w:rsidR="00F667D0" w:rsidRDefault="00F667D0" w:rsidP="00F667D0">
      <w:pPr>
        <w:ind w:left="360"/>
      </w:pPr>
      <w:r w:rsidRPr="00F667D0">
        <w:drawing>
          <wp:inline distT="0" distB="0" distL="0" distR="0" wp14:anchorId="17A5E696" wp14:editId="479731E6">
            <wp:extent cx="4151671" cy="1333325"/>
            <wp:effectExtent l="228600" t="228600" r="229870" b="22923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4534" cy="133424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9FF547" w14:textId="049FCA64" w:rsidR="00E6654A" w:rsidRDefault="00E6654A" w:rsidP="00F667D0">
      <w:pPr>
        <w:ind w:left="360"/>
      </w:pPr>
      <w:r w:rsidRPr="00E6654A">
        <w:lastRenderedPageBreak/>
        <w:drawing>
          <wp:inline distT="0" distB="0" distL="0" distR="0" wp14:anchorId="0123FFE6" wp14:editId="00F6F5CF">
            <wp:extent cx="3862949" cy="1283110"/>
            <wp:effectExtent l="228600" t="228600" r="226695" b="22860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5817" cy="128738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8FAFC4" w14:textId="03A948ED" w:rsidR="00F667D0" w:rsidRDefault="00F667D0" w:rsidP="00F667D0">
      <w:pPr>
        <w:ind w:left="360"/>
      </w:pPr>
    </w:p>
    <w:p w14:paraId="105F6891" w14:textId="58B2E0EE" w:rsidR="00AC6B6A" w:rsidRDefault="00AC6B6A" w:rsidP="00F667D0">
      <w:pPr>
        <w:ind w:left="360"/>
      </w:pPr>
      <w:r w:rsidRPr="00AC6B6A">
        <w:drawing>
          <wp:inline distT="0" distB="0" distL="0" distR="0" wp14:anchorId="5D156E9B" wp14:editId="4FCBCE37">
            <wp:extent cx="3523624" cy="2618248"/>
            <wp:effectExtent l="139700" t="139700" r="133985" b="13779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6907" cy="262068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6BF934" w14:textId="6493BFEB" w:rsidR="00AC6B6A" w:rsidRDefault="00AC6B6A" w:rsidP="00F667D0">
      <w:pPr>
        <w:ind w:left="360"/>
      </w:pPr>
      <w:r>
        <w:t>SHARPE RATIO:</w:t>
      </w:r>
    </w:p>
    <w:p w14:paraId="1336794F" w14:textId="0E156ECD" w:rsidR="00AC6B6A" w:rsidRDefault="0012119B" w:rsidP="00F667D0">
      <w:pPr>
        <w:ind w:left="360"/>
      </w:pPr>
      <w:r w:rsidRPr="0012119B">
        <w:rPr>
          <w:b/>
          <w:bCs/>
        </w:rPr>
        <w:drawing>
          <wp:inline distT="0" distB="0" distL="0" distR="0" wp14:anchorId="2E78704B" wp14:editId="345B011C">
            <wp:extent cx="3753465" cy="1655374"/>
            <wp:effectExtent l="139700" t="139700" r="133350" b="135890"/>
            <wp:docPr id="6" name="Picture 6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5057" cy="1656076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AC6B6A" w:rsidRPr="00AC6B6A">
        <w:rPr>
          <w:b/>
          <w:bCs/>
        </w:rPr>
        <w:drawing>
          <wp:inline distT="0" distB="0" distL="0" distR="0" wp14:anchorId="1E8A4ABE" wp14:editId="4520BEB9">
            <wp:extent cx="2854223" cy="832177"/>
            <wp:effectExtent l="139700" t="139700" r="143510" b="13335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0322" cy="83687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486312" w14:textId="527D3EB4" w:rsidR="002C50DE" w:rsidRDefault="002C50DE" w:rsidP="00F667D0">
      <w:pPr>
        <w:ind w:left="360"/>
      </w:pPr>
      <w:r w:rsidRPr="002C50DE">
        <w:lastRenderedPageBreak/>
        <w:drawing>
          <wp:inline distT="0" distB="0" distL="0" distR="0" wp14:anchorId="5AB5052D" wp14:editId="4DD90AC2">
            <wp:extent cx="3207774" cy="1022992"/>
            <wp:effectExtent l="228600" t="228600" r="234315" b="234315"/>
            <wp:docPr id="7" name="Picture 7" descr="A picture containing animal, bird, tree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4294" cy="102507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DB6632" w14:textId="60EC47BB" w:rsidR="00C01F13" w:rsidRDefault="00C01F13" w:rsidP="00F667D0">
      <w:pPr>
        <w:ind w:left="360"/>
      </w:pPr>
    </w:p>
    <w:p w14:paraId="6388BA48" w14:textId="438F8FF1" w:rsidR="00C01F13" w:rsidRDefault="00C01F13" w:rsidP="00F667D0">
      <w:pPr>
        <w:ind w:left="360"/>
      </w:pPr>
    </w:p>
    <w:p w14:paraId="7591F58D" w14:textId="14F20F9E" w:rsidR="00C01F13" w:rsidRDefault="00C01F13" w:rsidP="00F667D0">
      <w:pPr>
        <w:ind w:left="360"/>
      </w:pPr>
      <w:proofErr w:type="gramStart"/>
      <w:r>
        <w:t>Using .std</w:t>
      </w:r>
      <w:proofErr w:type="gramEnd"/>
      <w:r>
        <w:t xml:space="preserve"> will yield different results from manual calculation because </w:t>
      </w:r>
      <w:r w:rsidR="001C22FD">
        <w:t xml:space="preserve">.std method will </w:t>
      </w:r>
      <w:r w:rsidR="00165B31">
        <w:t xml:space="preserve">use N-1 </w:t>
      </w:r>
    </w:p>
    <w:p w14:paraId="13B3EE78" w14:textId="0F468F37" w:rsidR="00165B31" w:rsidRDefault="00165B31" w:rsidP="00165B31">
      <w:pPr>
        <w:pStyle w:val="ListParagraph"/>
        <w:numPr>
          <w:ilvl w:val="0"/>
          <w:numId w:val="2"/>
        </w:numPr>
      </w:pPr>
      <w:r>
        <w:t>Sample (n-1</w:t>
      </w:r>
      <w:proofErr w:type="gramStart"/>
      <w:r>
        <w:t>)  vs</w:t>
      </w:r>
      <w:proofErr w:type="gramEnd"/>
      <w:r>
        <w:t xml:space="preserve"> Population</w:t>
      </w:r>
    </w:p>
    <w:p w14:paraId="20F0E6EE" w14:textId="034ED6C6" w:rsidR="00E1438F" w:rsidRDefault="00E1438F" w:rsidP="00E1438F">
      <w:r w:rsidRPr="00E1438F">
        <w:drawing>
          <wp:inline distT="0" distB="0" distL="0" distR="0" wp14:anchorId="4E2683AA" wp14:editId="51B40C75">
            <wp:extent cx="5943600" cy="1100455"/>
            <wp:effectExtent l="0" t="0" r="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D7C" w14:textId="356C89DA" w:rsidR="00E1438F" w:rsidRDefault="00E1438F" w:rsidP="00E1438F">
      <w:r>
        <w:t xml:space="preserve">Remember that you can use the INVERSE formula to jump between time classes </w:t>
      </w:r>
    </w:p>
    <w:p w14:paraId="1FF13AAD" w14:textId="0464C775" w:rsidR="00FF546E" w:rsidRDefault="00FF546E" w:rsidP="00E1438F"/>
    <w:p w14:paraId="2944875B" w14:textId="45F6BE18" w:rsidR="00FF546E" w:rsidRPr="007252AD" w:rsidRDefault="00FF546E" w:rsidP="00E1438F">
      <w:pPr>
        <w:rPr>
          <w:b/>
          <w:bCs/>
          <w:sz w:val="36"/>
          <w:szCs w:val="36"/>
        </w:rPr>
      </w:pPr>
      <w:r w:rsidRPr="007252AD">
        <w:rPr>
          <w:b/>
          <w:bCs/>
          <w:sz w:val="36"/>
          <w:szCs w:val="36"/>
        </w:rPr>
        <w:t>Measuring Max Drawdown</w:t>
      </w:r>
    </w:p>
    <w:p w14:paraId="25E7739D" w14:textId="3B4B2028" w:rsidR="00FF546E" w:rsidRDefault="00FF546E" w:rsidP="00E1438F"/>
    <w:p w14:paraId="4C1D7B5E" w14:textId="2212A103" w:rsidR="00FF546E" w:rsidRDefault="00FF546E" w:rsidP="00E1438F"/>
    <w:p w14:paraId="2F07C16C" w14:textId="78585934" w:rsidR="00E74AF8" w:rsidRDefault="007252AD" w:rsidP="00E1438F">
      <w:r w:rsidRPr="007252AD">
        <w:drawing>
          <wp:inline distT="0" distB="0" distL="0" distR="0" wp14:anchorId="3F9D6964" wp14:editId="05438B1A">
            <wp:extent cx="3827206" cy="1305175"/>
            <wp:effectExtent l="228600" t="228600" r="224155" b="23177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776" cy="13074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AD9D38" w14:textId="6AB2DCCE" w:rsidR="00FF2AA7" w:rsidRDefault="00FF2AA7" w:rsidP="00E1438F">
      <w:r w:rsidRPr="00FF2AA7">
        <w:drawing>
          <wp:inline distT="0" distB="0" distL="0" distR="0" wp14:anchorId="6ACDACD7" wp14:editId="755927CA">
            <wp:extent cx="3107968" cy="1585861"/>
            <wp:effectExtent l="139700" t="139700" r="143510" b="1416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2053" cy="158794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537404" w14:textId="4288A4D4" w:rsidR="00FF546E" w:rsidRDefault="00FF2AA7" w:rsidP="00E1438F">
      <w:r w:rsidRPr="00FF2AA7">
        <w:lastRenderedPageBreak/>
        <w:drawing>
          <wp:inline distT="0" distB="0" distL="0" distR="0" wp14:anchorId="0C09A864" wp14:editId="6033E943">
            <wp:extent cx="3878826" cy="942770"/>
            <wp:effectExtent l="228600" t="228600" r="223520" b="22606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934" cy="9486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282BAA" w14:textId="2D8D3A3C" w:rsidR="00FF2AA7" w:rsidRDefault="00FF2AA7" w:rsidP="00E1438F">
      <w:r w:rsidRPr="00FF2AA7">
        <w:drawing>
          <wp:inline distT="0" distB="0" distL="0" distR="0" wp14:anchorId="0C7B2948" wp14:editId="74A30895">
            <wp:extent cx="3083476" cy="2396612"/>
            <wp:effectExtent l="139700" t="139700" r="142875" b="14351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5877" cy="2398478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FFDE40" w14:textId="5BFC745A" w:rsidR="00FF2AA7" w:rsidRDefault="00FF2AA7" w:rsidP="00E1438F">
      <w:r w:rsidRPr="00FF2AA7">
        <w:drawing>
          <wp:inline distT="0" distB="0" distL="0" distR="0" wp14:anchorId="42110A2F" wp14:editId="7AD778F8">
            <wp:extent cx="5648632" cy="1229905"/>
            <wp:effectExtent l="228600" t="228600" r="231775" b="23114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3806" cy="123103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089A00" w14:textId="3748C871" w:rsidR="00FF2AA7" w:rsidRDefault="00FF2AA7" w:rsidP="00E1438F">
      <w:r w:rsidRPr="00FF2AA7">
        <w:drawing>
          <wp:inline distT="0" distB="0" distL="0" distR="0" wp14:anchorId="1E4FF33F" wp14:editId="443DBD5E">
            <wp:extent cx="3038168" cy="1874835"/>
            <wp:effectExtent l="139700" t="139700" r="137160" b="14478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0714" cy="1876406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3E64BF" w14:textId="5DA2837D" w:rsidR="00FF2AA7" w:rsidRDefault="00FF2AA7" w:rsidP="00FF2AA7">
      <w:pPr>
        <w:pStyle w:val="ListParagraph"/>
        <w:numPr>
          <w:ilvl w:val="0"/>
          <w:numId w:val="2"/>
        </w:numPr>
      </w:pPr>
      <w:r>
        <w:lastRenderedPageBreak/>
        <w:t xml:space="preserve">Drawdowns on daily vs weekly basis will be very different. </w:t>
      </w:r>
      <w:r w:rsidR="009206F8">
        <w:t>It’s incredibly sensitive to the granularity of the data</w:t>
      </w:r>
    </w:p>
    <w:p w14:paraId="3E9B3877" w14:textId="3D410E3B" w:rsidR="009206F8" w:rsidRDefault="009206F8" w:rsidP="009206F8">
      <w:pPr>
        <w:pStyle w:val="ListParagraph"/>
        <w:numPr>
          <w:ilvl w:val="1"/>
          <w:numId w:val="2"/>
        </w:numPr>
      </w:pPr>
      <w:r>
        <w:t xml:space="preserve">Var and </w:t>
      </w:r>
      <w:proofErr w:type="spellStart"/>
      <w:r>
        <w:t>cvar</w:t>
      </w:r>
      <w:proofErr w:type="spellEnd"/>
      <w:r>
        <w:t xml:space="preserve"> are probably a lot better </w:t>
      </w:r>
    </w:p>
    <w:p w14:paraId="35C8BDB0" w14:textId="41FB13EA" w:rsidR="009206F8" w:rsidRDefault="009206F8" w:rsidP="009206F8">
      <w:r w:rsidRPr="009206F8">
        <w:drawing>
          <wp:inline distT="0" distB="0" distL="0" distR="0" wp14:anchorId="0F81D118" wp14:editId="4702167E">
            <wp:extent cx="5943600" cy="1775460"/>
            <wp:effectExtent l="152400" t="152400" r="342900" b="34544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D07F" w14:textId="704685D4" w:rsidR="00FD1DBB" w:rsidRDefault="00FD1DBB" w:rsidP="009206F8"/>
    <w:p w14:paraId="5C891338" w14:textId="0DAA114C" w:rsidR="00FD1DBB" w:rsidRPr="00763ADA" w:rsidRDefault="00FD1DBB" w:rsidP="009206F8">
      <w:pPr>
        <w:rPr>
          <w:sz w:val="36"/>
          <w:szCs w:val="36"/>
        </w:rPr>
      </w:pPr>
      <w:r w:rsidRPr="00763ADA">
        <w:rPr>
          <w:sz w:val="36"/>
          <w:szCs w:val="36"/>
        </w:rPr>
        <w:t>Lab session 3</w:t>
      </w:r>
    </w:p>
    <w:p w14:paraId="50665877" w14:textId="36307D36" w:rsidR="00FD1DBB" w:rsidRDefault="00FD1DBB" w:rsidP="009206F8">
      <w:proofErr w:type="spellStart"/>
      <w:r>
        <w:t>Pd.to_datetime</w:t>
      </w:r>
      <w:proofErr w:type="spellEnd"/>
      <w:r>
        <w:t xml:space="preserve"> will presumably be very important </w:t>
      </w:r>
    </w:p>
    <w:p w14:paraId="5B9EC268" w14:textId="2458106E" w:rsidR="00FD1DBB" w:rsidRDefault="00FD1DBB" w:rsidP="009206F8">
      <w:r w:rsidRPr="00FD1DBB">
        <w:drawing>
          <wp:inline distT="0" distB="0" distL="0" distR="0" wp14:anchorId="05D32253" wp14:editId="4B76969A">
            <wp:extent cx="5943600" cy="748665"/>
            <wp:effectExtent l="0" t="0" r="0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0C19" w14:textId="574341DC" w:rsidR="00BF1E7C" w:rsidRDefault="00483C3F" w:rsidP="009206F8">
      <w:r w:rsidRPr="00483C3F">
        <w:drawing>
          <wp:inline distT="0" distB="0" distL="0" distR="0" wp14:anchorId="4A427129" wp14:editId="6EF8A514">
            <wp:extent cx="1653428" cy="1688691"/>
            <wp:effectExtent l="0" t="0" r="0" b="63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6707" cy="16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CA74" w14:textId="319642D7" w:rsidR="00BF1E7C" w:rsidRDefault="00BF1E7C" w:rsidP="009206F8">
      <w:r>
        <w:t>.</w:t>
      </w:r>
      <w:proofErr w:type="spellStart"/>
      <w:r>
        <w:t>to_period</w:t>
      </w:r>
      <w:proofErr w:type="spellEnd"/>
      <w:r>
        <w:t xml:space="preserve"> appears to be very important for interval management.</w:t>
      </w:r>
      <w:r w:rsidR="00483C3F">
        <w:t xml:space="preserve"> </w:t>
      </w:r>
    </w:p>
    <w:p w14:paraId="6C8EFE15" w14:textId="52B19A0F" w:rsidR="00483C3F" w:rsidRDefault="00483C3F" w:rsidP="009206F8"/>
    <w:p w14:paraId="027016E8" w14:textId="79A276B3" w:rsidR="00483C3F" w:rsidRPr="00E50AFC" w:rsidRDefault="00483C3F" w:rsidP="009206F8">
      <w:r>
        <w:t>Creating a wealth index</w:t>
      </w:r>
      <w:r w:rsidR="00E50AFC">
        <w:t xml:space="preserve"> </w:t>
      </w:r>
      <w:r w:rsidR="00E50AFC">
        <w:sym w:font="Wingdings" w:char="F0E0"/>
      </w:r>
      <w:r w:rsidR="00E50AFC">
        <w:t xml:space="preserve"> Wealth is the </w:t>
      </w:r>
      <w:r w:rsidR="00E50AFC">
        <w:rPr>
          <w:b/>
          <w:bCs/>
        </w:rPr>
        <w:t xml:space="preserve">cumulative growth </w:t>
      </w:r>
      <w:r w:rsidR="00E50AFC">
        <w:t xml:space="preserve">of a 100x$ investment at time </w:t>
      </w:r>
      <w:proofErr w:type="spellStart"/>
      <w:r w:rsidR="00E50AFC">
        <w:t>t</w:t>
      </w:r>
      <w:r w:rsidR="00E50AFC">
        <w:rPr>
          <w:vertAlign w:val="subscript"/>
        </w:rPr>
        <w:t>i</w:t>
      </w:r>
      <w:proofErr w:type="spellEnd"/>
    </w:p>
    <w:p w14:paraId="1ACEA468" w14:textId="5A4839DA" w:rsidR="00483C3F" w:rsidRDefault="00483C3F" w:rsidP="009206F8"/>
    <w:p w14:paraId="1FE05024" w14:textId="4E9B1E6F" w:rsidR="00483C3F" w:rsidRDefault="00483C3F" w:rsidP="009206F8">
      <w:r w:rsidRPr="00483C3F">
        <w:drawing>
          <wp:inline distT="0" distB="0" distL="0" distR="0" wp14:anchorId="01E1E63A" wp14:editId="09B2F60F">
            <wp:extent cx="5943600" cy="1220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1B7" w14:textId="1CA58B29" w:rsidR="006F7D56" w:rsidRDefault="006F7D56" w:rsidP="009206F8">
      <w:r>
        <w:t>How to calculate and plot your drawdowns:</w:t>
      </w:r>
    </w:p>
    <w:p w14:paraId="2A97F6BB" w14:textId="15D87040" w:rsidR="00C773F7" w:rsidRDefault="00C773F7" w:rsidP="009206F8">
      <w:r w:rsidRPr="00C773F7">
        <w:lastRenderedPageBreak/>
        <w:drawing>
          <wp:inline distT="0" distB="0" distL="0" distR="0" wp14:anchorId="189420BF" wp14:editId="0C960A21">
            <wp:extent cx="2669458" cy="1843808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1727" cy="18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D56">
        <w:t xml:space="preserve"> </w:t>
      </w:r>
    </w:p>
    <w:p w14:paraId="2B56FE40" w14:textId="682911A8" w:rsidR="006F7D56" w:rsidRDefault="006F7D56" w:rsidP="009206F8">
      <w:r>
        <w:t>Fast way to index the min</w:t>
      </w:r>
    </w:p>
    <w:p w14:paraId="680B684B" w14:textId="41A408FF" w:rsidR="006F7D56" w:rsidRDefault="006F7D56" w:rsidP="009206F8">
      <w:r w:rsidRPr="006F7D56">
        <w:drawing>
          <wp:inline distT="0" distB="0" distL="0" distR="0" wp14:anchorId="6E0C37EA" wp14:editId="5FD6CD9E">
            <wp:extent cx="2846439" cy="989188"/>
            <wp:effectExtent l="0" t="0" r="0" b="190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1446" cy="9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FD58" w14:textId="2D790996" w:rsidR="0031430E" w:rsidRDefault="0031430E" w:rsidP="009206F8"/>
    <w:p w14:paraId="1771998F" w14:textId="2B94F1F7" w:rsidR="0031430E" w:rsidRPr="0002568F" w:rsidRDefault="0031430E" w:rsidP="009206F8">
      <w:pPr>
        <w:rPr>
          <w:sz w:val="36"/>
          <w:szCs w:val="36"/>
        </w:rPr>
      </w:pPr>
      <w:r w:rsidRPr="0002568F">
        <w:rPr>
          <w:sz w:val="36"/>
          <w:szCs w:val="36"/>
        </w:rPr>
        <w:t>Video: Deviations from Normality</w:t>
      </w:r>
    </w:p>
    <w:p w14:paraId="0C135FC9" w14:textId="5E4E4755" w:rsidR="0031430E" w:rsidRDefault="0031430E" w:rsidP="009206F8"/>
    <w:p w14:paraId="7C13733F" w14:textId="1B3361D2" w:rsidR="0031430E" w:rsidRDefault="0002568F" w:rsidP="009206F8">
      <w:r>
        <w:t xml:space="preserve">Normal distribution assumption is </w:t>
      </w:r>
      <w:r w:rsidR="006A068A">
        <w:t xml:space="preserve">not great for simulating returns </w:t>
      </w:r>
    </w:p>
    <w:p w14:paraId="1D3C6EC3" w14:textId="1B3EB802" w:rsidR="00FD6EF2" w:rsidRDefault="00FD6EF2" w:rsidP="00FD6EF2">
      <w:pPr>
        <w:pStyle w:val="ListParagraph"/>
        <w:numPr>
          <w:ilvl w:val="0"/>
          <w:numId w:val="2"/>
        </w:numPr>
      </w:pPr>
      <w:r>
        <w:t xml:space="preserve">Negative skew </w:t>
      </w:r>
      <w:r>
        <w:sym w:font="Wingdings" w:char="F0E0"/>
      </w:r>
      <w:r>
        <w:t xml:space="preserve"> </w:t>
      </w:r>
      <w:r w:rsidR="00156988">
        <w:t xml:space="preserve">mean is less than the median. </w:t>
      </w:r>
      <w:proofErr w:type="gramStart"/>
      <w:r w:rsidR="00156988">
        <w:t>So</w:t>
      </w:r>
      <w:proofErr w:type="gramEnd"/>
      <w:r w:rsidR="00156988">
        <w:t xml:space="preserve"> probability for outcome above the mean is greater than probability for outcome below the mean.</w:t>
      </w:r>
      <w:r w:rsidR="00D535E9">
        <w:t xml:space="preserve"> </w:t>
      </w:r>
    </w:p>
    <w:p w14:paraId="2972ACB5" w14:textId="0F2A6CEE" w:rsidR="00D535E9" w:rsidRDefault="00D535E9" w:rsidP="00D535E9"/>
    <w:p w14:paraId="69A1A52C" w14:textId="72698009" w:rsidR="00D535E9" w:rsidRDefault="00D535E9" w:rsidP="00D535E9">
      <w:r w:rsidRPr="00D535E9">
        <w:drawing>
          <wp:inline distT="0" distB="0" distL="0" distR="0" wp14:anchorId="5550E97D" wp14:editId="5A7916B8">
            <wp:extent cx="5943600" cy="3374390"/>
            <wp:effectExtent l="0" t="0" r="0" b="3810"/>
            <wp:docPr id="22" name="Picture 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C863" w14:textId="4263098E" w:rsidR="00D535E9" w:rsidRDefault="00D535E9" w:rsidP="00D535E9"/>
    <w:p w14:paraId="2B7E0CC2" w14:textId="5B4EBBAC" w:rsidR="007F6055" w:rsidRDefault="00D535E9" w:rsidP="00D535E9">
      <w:proofErr w:type="spellStart"/>
      <w:r>
        <w:t>Kurtotis</w:t>
      </w:r>
      <w:proofErr w:type="spellEnd"/>
      <w:r>
        <w:t xml:space="preserve"> is essentially a measure of the width of the tails</w:t>
      </w:r>
    </w:p>
    <w:p w14:paraId="7682AE44" w14:textId="731D9D1E" w:rsidR="007F6055" w:rsidRDefault="007F6055" w:rsidP="007F6055"/>
    <w:p w14:paraId="62A8D0B2" w14:textId="1D82AA8D" w:rsidR="00F40D90" w:rsidRDefault="00F40D90" w:rsidP="00F40D90">
      <w:pPr>
        <w:pStyle w:val="ListParagraph"/>
        <w:numPr>
          <w:ilvl w:val="0"/>
          <w:numId w:val="2"/>
        </w:numPr>
      </w:pPr>
      <w:r>
        <w:t>Kurtosis greater than 3 is considered “Fat Tail” distribution</w:t>
      </w:r>
    </w:p>
    <w:p w14:paraId="38D5A503" w14:textId="0985C717" w:rsidR="007F6055" w:rsidRDefault="007F6055" w:rsidP="00F40D90">
      <w:pPr>
        <w:pStyle w:val="ListParagraph"/>
        <w:numPr>
          <w:ilvl w:val="0"/>
          <w:numId w:val="2"/>
        </w:numPr>
      </w:pPr>
      <w:r>
        <w:t>3 is considered for normal distribution</w:t>
      </w:r>
    </w:p>
    <w:p w14:paraId="6C3375C6" w14:textId="7AAE8059" w:rsidR="007F6055" w:rsidRDefault="007F6055" w:rsidP="00F40D90">
      <w:pPr>
        <w:pStyle w:val="ListParagraph"/>
        <w:numPr>
          <w:ilvl w:val="0"/>
          <w:numId w:val="2"/>
        </w:numPr>
      </w:pPr>
      <w:r>
        <w:t xml:space="preserve">Things like </w:t>
      </w:r>
      <w:proofErr w:type="spellStart"/>
      <w:r>
        <w:t>scipy</w:t>
      </w:r>
      <w:proofErr w:type="spellEnd"/>
      <w:r>
        <w:t xml:space="preserve"> will give the excess kurtosis </w:t>
      </w:r>
    </w:p>
    <w:p w14:paraId="5871C032" w14:textId="4A179C06" w:rsidR="000D12A8" w:rsidRDefault="000D12A8" w:rsidP="000D12A8">
      <w:r w:rsidRPr="000D12A8">
        <w:drawing>
          <wp:inline distT="0" distB="0" distL="0" distR="0" wp14:anchorId="04AD92D7" wp14:editId="19C588A3">
            <wp:extent cx="5943600" cy="1441450"/>
            <wp:effectExtent l="0" t="0" r="0" b="635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E9C" w14:textId="506F2EB7" w:rsidR="000D12A8" w:rsidRDefault="000D12A8" w:rsidP="000D12A8">
      <w:r w:rsidRPr="000D12A8">
        <w:drawing>
          <wp:inline distT="0" distB="0" distL="0" distR="0" wp14:anchorId="624C0E7C" wp14:editId="01B679E6">
            <wp:extent cx="5943600" cy="215074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0B3B" w14:textId="076E5377" w:rsidR="000D12A8" w:rsidRDefault="000D12A8" w:rsidP="000D12A8">
      <w:proofErr w:type="spellStart"/>
      <w:r>
        <w:t>Jarque</w:t>
      </w:r>
      <w:proofErr w:type="spellEnd"/>
      <w:r>
        <w:t xml:space="preserve"> </w:t>
      </w:r>
      <w:proofErr w:type="spellStart"/>
      <w:r>
        <w:t>Bera</w:t>
      </w:r>
      <w:proofErr w:type="spellEnd"/>
      <w:r>
        <w:t xml:space="preserve"> can be used to evaluate whether or not a normal distribution would work</w:t>
      </w:r>
    </w:p>
    <w:p w14:paraId="2E84B028" w14:textId="3366C3A7" w:rsidR="003579B2" w:rsidRDefault="003579B2" w:rsidP="000D12A8"/>
    <w:p w14:paraId="086C9E56" w14:textId="73A71D02" w:rsidR="003579B2" w:rsidRDefault="003579B2" w:rsidP="000D12A8"/>
    <w:p w14:paraId="6D10C1D8" w14:textId="3A8062BF" w:rsidR="003579B2" w:rsidRPr="003579B2" w:rsidRDefault="003579B2" w:rsidP="000D12A8">
      <w:pPr>
        <w:rPr>
          <w:b/>
          <w:bCs/>
          <w:sz w:val="36"/>
          <w:szCs w:val="36"/>
        </w:rPr>
      </w:pPr>
      <w:r w:rsidRPr="003579B2">
        <w:rPr>
          <w:b/>
          <w:bCs/>
          <w:sz w:val="36"/>
          <w:szCs w:val="36"/>
        </w:rPr>
        <w:t>Lab Session: Building your own modules</w:t>
      </w:r>
    </w:p>
    <w:p w14:paraId="6A5908F5" w14:textId="74B99B75" w:rsidR="003579B2" w:rsidRDefault="003579B2" w:rsidP="000D12A8"/>
    <w:p w14:paraId="0F8DCC65" w14:textId="09F682E4" w:rsidR="003579B2" w:rsidRDefault="003579B2" w:rsidP="000D12A8">
      <w:r>
        <w:t>Magic Command:</w:t>
      </w:r>
    </w:p>
    <w:p w14:paraId="51081C50" w14:textId="70BC6A36" w:rsidR="003579B2" w:rsidRDefault="003579B2" w:rsidP="003579B2">
      <w:pPr>
        <w:pStyle w:val="ListParagraph"/>
        <w:numPr>
          <w:ilvl w:val="0"/>
          <w:numId w:val="2"/>
        </w:numPr>
      </w:pPr>
      <w:r>
        <w:t>Anything that starts with a percentage</w:t>
      </w:r>
    </w:p>
    <w:p w14:paraId="0743904F" w14:textId="7CC992B5" w:rsidR="003579B2" w:rsidRDefault="004600C4" w:rsidP="003579B2">
      <w:pPr>
        <w:pStyle w:val="ListParagraph"/>
        <w:numPr>
          <w:ilvl w:val="0"/>
          <w:numId w:val="2"/>
        </w:numPr>
      </w:pPr>
      <w:r>
        <w:t>%</w:t>
      </w:r>
      <w:proofErr w:type="spellStart"/>
      <w:r w:rsidR="003579B2">
        <w:t>Load_ext</w:t>
      </w:r>
      <w:proofErr w:type="spellEnd"/>
      <w:r w:rsidR="003579B2">
        <w:t xml:space="preserve"> </w:t>
      </w:r>
      <w:proofErr w:type="spellStart"/>
      <w:r w:rsidR="003579B2">
        <w:t>autoreload</w:t>
      </w:r>
      <w:proofErr w:type="spellEnd"/>
    </w:p>
    <w:p w14:paraId="7FA5713C" w14:textId="11F60BC8" w:rsidR="003579B2" w:rsidRDefault="003579B2" w:rsidP="003579B2">
      <w:pPr>
        <w:pStyle w:val="ListParagraph"/>
        <w:numPr>
          <w:ilvl w:val="1"/>
          <w:numId w:val="2"/>
        </w:numPr>
      </w:pPr>
      <w:r>
        <w:t>UI will know it’s not python code</w:t>
      </w:r>
    </w:p>
    <w:p w14:paraId="016893B7" w14:textId="7B440D27" w:rsidR="004600C4" w:rsidRDefault="004600C4" w:rsidP="004600C4">
      <w:pPr>
        <w:pStyle w:val="ListParagraph"/>
        <w:numPr>
          <w:ilvl w:val="0"/>
          <w:numId w:val="2"/>
        </w:numPr>
      </w:pPr>
      <w:r>
        <w:t>%</w:t>
      </w:r>
      <w:proofErr w:type="spellStart"/>
      <w:r>
        <w:t>autoreload</w:t>
      </w:r>
      <w:proofErr w:type="spellEnd"/>
      <w:r w:rsidR="00B822BE">
        <w:t xml:space="preserve"> 2</w:t>
      </w:r>
      <w:r w:rsidR="001C521B">
        <w:t xml:space="preserve"> will allow IDE to detect module changes, and will </w:t>
      </w:r>
      <w:r w:rsidR="00F822C4">
        <w:t>re-import</w:t>
      </w:r>
      <w:r w:rsidR="001C521B">
        <w:t xml:space="preserve"> them if necessary</w:t>
      </w:r>
      <w:r w:rsidR="00B822BE">
        <w:t xml:space="preserve"> </w:t>
      </w:r>
    </w:p>
    <w:p w14:paraId="272EB7CC" w14:textId="76E45D0B" w:rsidR="004600C4" w:rsidRDefault="00E02951" w:rsidP="00E02951">
      <w:pPr>
        <w:ind w:left="360"/>
      </w:pPr>
      <w:r>
        <w:t>%load-</w:t>
      </w:r>
      <w:proofErr w:type="spellStart"/>
      <w:r>
        <w:t>ext</w:t>
      </w:r>
      <w:proofErr w:type="spellEnd"/>
      <w:r>
        <w:t xml:space="preserve"> </w:t>
      </w:r>
      <w:proofErr w:type="spellStart"/>
      <w:r>
        <w:t>autoreload</w:t>
      </w:r>
      <w:proofErr w:type="spellEnd"/>
    </w:p>
    <w:p w14:paraId="5F75DFB9" w14:textId="48D2A985" w:rsidR="00C24914" w:rsidRDefault="00E02951" w:rsidP="00C24914">
      <w:pPr>
        <w:ind w:left="360"/>
      </w:pPr>
      <w:r>
        <w:t>%</w:t>
      </w:r>
      <w:proofErr w:type="spellStart"/>
      <w:r>
        <w:t>autoreload</w:t>
      </w:r>
      <w:proofErr w:type="spellEnd"/>
      <w:r>
        <w:t xml:space="preserve"> 2</w:t>
      </w:r>
      <w:r w:rsidR="00C24914">
        <w:t xml:space="preserve"> </w:t>
      </w:r>
    </w:p>
    <w:p w14:paraId="58E15221" w14:textId="6CD03453" w:rsidR="00C24914" w:rsidRDefault="00C24914" w:rsidP="00E02951">
      <w:pPr>
        <w:ind w:left="360"/>
      </w:pPr>
      <w:r w:rsidRPr="00C24914">
        <w:lastRenderedPageBreak/>
        <w:drawing>
          <wp:inline distT="0" distB="0" distL="0" distR="0" wp14:anchorId="7C70F0AB" wp14:editId="77B4A95F">
            <wp:extent cx="2221651" cy="1732935"/>
            <wp:effectExtent l="0" t="0" r="127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851" cy="17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37E3" w14:textId="2BA28CDC" w:rsidR="00D17435" w:rsidRPr="00FF01BF" w:rsidRDefault="00D17435" w:rsidP="00E02951">
      <w:pPr>
        <w:ind w:left="360"/>
        <w:rPr>
          <w:b/>
          <w:bCs/>
          <w:sz w:val="36"/>
          <w:szCs w:val="36"/>
        </w:rPr>
      </w:pPr>
      <w:r w:rsidRPr="00FF01BF">
        <w:rPr>
          <w:b/>
          <w:bCs/>
          <w:sz w:val="36"/>
          <w:szCs w:val="36"/>
        </w:rPr>
        <w:t>Video: Downside Risk Measures</w:t>
      </w:r>
    </w:p>
    <w:p w14:paraId="5CA4BA3B" w14:textId="77777777" w:rsidR="00FF01BF" w:rsidRDefault="00FF01BF" w:rsidP="00E02951">
      <w:pPr>
        <w:ind w:left="360"/>
      </w:pPr>
    </w:p>
    <w:p w14:paraId="1602A47A" w14:textId="19E134F2" w:rsidR="00FF01BF" w:rsidRDefault="00CC0D88" w:rsidP="00CC0D88">
      <w:pPr>
        <w:pStyle w:val="ListParagraph"/>
        <w:numPr>
          <w:ilvl w:val="0"/>
          <w:numId w:val="2"/>
        </w:numPr>
      </w:pPr>
      <w:r>
        <w:t xml:space="preserve">Remember that returns are not normally distributed </w:t>
      </w:r>
    </w:p>
    <w:p w14:paraId="6FB8D5FE" w14:textId="17D30D13" w:rsidR="00FB3398" w:rsidRDefault="00FB3398" w:rsidP="00CC0D88">
      <w:pPr>
        <w:pStyle w:val="ListParagraph"/>
        <w:numPr>
          <w:ilvl w:val="0"/>
          <w:numId w:val="2"/>
        </w:numPr>
      </w:pPr>
      <w:r>
        <w:t>Volatility is a very symmetric measurement, making it flawed</w:t>
      </w:r>
    </w:p>
    <w:p w14:paraId="218B598E" w14:textId="7D1ABB9B" w:rsidR="00FB3398" w:rsidRDefault="00C63A09" w:rsidP="00FB3398">
      <w:r w:rsidRPr="00C63A09">
        <w:drawing>
          <wp:inline distT="0" distB="0" distL="0" distR="0" wp14:anchorId="059C3175" wp14:editId="1FD923F9">
            <wp:extent cx="4313903" cy="2940920"/>
            <wp:effectExtent l="0" t="0" r="4445" b="5715"/>
            <wp:docPr id="27" name="Picture 2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6032" cy="29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746C" w14:textId="6845D754" w:rsidR="00FB3398" w:rsidRDefault="00FB3398" w:rsidP="00FB3398"/>
    <w:p w14:paraId="6A9296A9" w14:textId="28E9BFDD" w:rsidR="00C63A09" w:rsidRPr="00C63A09" w:rsidRDefault="00C63A09" w:rsidP="00FB3398">
      <w:pPr>
        <w:rPr>
          <w:sz w:val="32"/>
          <w:szCs w:val="32"/>
        </w:rPr>
      </w:pPr>
      <w:r w:rsidRPr="00C63A09">
        <w:rPr>
          <w:sz w:val="32"/>
          <w:szCs w:val="32"/>
        </w:rPr>
        <w:t>Value at risk</w:t>
      </w:r>
      <w:r>
        <w:rPr>
          <w:sz w:val="32"/>
          <w:szCs w:val="32"/>
        </w:rPr>
        <w:t xml:space="preserve"> (VAR)</w:t>
      </w:r>
      <w:r w:rsidRPr="00C63A09">
        <w:rPr>
          <w:sz w:val="32"/>
          <w:szCs w:val="32"/>
        </w:rPr>
        <w:t xml:space="preserve">: </w:t>
      </w:r>
    </w:p>
    <w:p w14:paraId="5A62A37B" w14:textId="2A724878" w:rsidR="00C63A09" w:rsidRDefault="00C63A09" w:rsidP="00C63A09">
      <w:pPr>
        <w:pStyle w:val="ListParagraph"/>
        <w:numPr>
          <w:ilvl w:val="0"/>
          <w:numId w:val="2"/>
        </w:numPr>
      </w:pPr>
      <w:r>
        <w:t xml:space="preserve">Represents the </w:t>
      </w:r>
      <w:r w:rsidRPr="00C63A09">
        <w:rPr>
          <w:b/>
          <w:bCs/>
        </w:rPr>
        <w:t>maximum</w:t>
      </w:r>
      <w:r>
        <w:t xml:space="preserve"> expected loss over a given time period</w:t>
      </w:r>
    </w:p>
    <w:p w14:paraId="7D52EC7F" w14:textId="08E34577" w:rsidR="00C63A09" w:rsidRDefault="00C63A09" w:rsidP="00C63A09">
      <w:pPr>
        <w:pStyle w:val="ListParagraph"/>
        <w:numPr>
          <w:ilvl w:val="0"/>
          <w:numId w:val="2"/>
        </w:numPr>
      </w:pPr>
      <w:r>
        <w:t>Occurs as a specified confidence level</w:t>
      </w:r>
      <w:r w:rsidR="009223FB">
        <w:t xml:space="preserve"> (</w:t>
      </w:r>
      <w:proofErr w:type="spellStart"/>
      <w:r w:rsidR="009223FB">
        <w:t>ie</w:t>
      </w:r>
      <w:proofErr w:type="spellEnd"/>
      <w:r w:rsidR="009223FB">
        <w:t xml:space="preserve"> 99%)</w:t>
      </w:r>
    </w:p>
    <w:p w14:paraId="13FBB5A0" w14:textId="627C8E44" w:rsidR="00CE194C" w:rsidRDefault="009223FB" w:rsidP="00CE194C">
      <w:pPr>
        <w:pStyle w:val="ListParagraph"/>
        <w:numPr>
          <w:ilvl w:val="1"/>
          <w:numId w:val="2"/>
        </w:numPr>
      </w:pPr>
      <w:r>
        <w:t xml:space="preserve">Worst possible outcome after excluding the 1% </w:t>
      </w:r>
      <w:r w:rsidR="002A5F37">
        <w:t>extreme</w:t>
      </w:r>
      <w:r>
        <w:t xml:space="preserve"> losses</w:t>
      </w:r>
    </w:p>
    <w:p w14:paraId="34C8D6A1" w14:textId="354EA532" w:rsidR="00C63A09" w:rsidRDefault="00C63A09" w:rsidP="00C63A09">
      <w:pPr>
        <w:pStyle w:val="ListParagraph"/>
        <w:numPr>
          <w:ilvl w:val="0"/>
          <w:numId w:val="2"/>
        </w:numPr>
      </w:pPr>
      <w:r>
        <w:t xml:space="preserve">Over a specified holding period </w:t>
      </w:r>
    </w:p>
    <w:p w14:paraId="25243F90" w14:textId="26A8AAA1" w:rsidR="00CE0656" w:rsidRDefault="00CE0656" w:rsidP="00C63A09">
      <w:pPr>
        <w:pStyle w:val="ListParagraph"/>
        <w:numPr>
          <w:ilvl w:val="0"/>
          <w:numId w:val="2"/>
        </w:numPr>
      </w:pPr>
      <w:r>
        <w:t xml:space="preserve">Note that Var is often described as a positive value </w:t>
      </w:r>
    </w:p>
    <w:p w14:paraId="2A301CC8" w14:textId="2FA69CDC" w:rsidR="00CE0656" w:rsidRDefault="00CE0656" w:rsidP="00CE0656">
      <w:r w:rsidRPr="00CE0656">
        <w:lastRenderedPageBreak/>
        <w:drawing>
          <wp:inline distT="0" distB="0" distL="0" distR="0" wp14:anchorId="4B915E92" wp14:editId="53B72D38">
            <wp:extent cx="3734681" cy="29865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9441" cy="29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6A82" w14:textId="0FA5BA18" w:rsidR="00CE0656" w:rsidRDefault="00CE0656" w:rsidP="00CE0656">
      <w:r w:rsidRPr="00CE0656">
        <w:drawing>
          <wp:inline distT="0" distB="0" distL="0" distR="0" wp14:anchorId="0088496D" wp14:editId="79429FED">
            <wp:extent cx="5943600" cy="2305685"/>
            <wp:effectExtent l="0" t="0" r="0" b="571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ED07" w14:textId="46F21C3B" w:rsidR="00681371" w:rsidRDefault="00681371" w:rsidP="00CE0656"/>
    <w:p w14:paraId="5131D27B" w14:textId="794B5D05" w:rsidR="00681371" w:rsidRPr="00681371" w:rsidRDefault="00681371" w:rsidP="00CE0656">
      <w:pPr>
        <w:rPr>
          <w:sz w:val="32"/>
          <w:szCs w:val="32"/>
        </w:rPr>
      </w:pPr>
      <w:proofErr w:type="spellStart"/>
      <w:r w:rsidRPr="00681371">
        <w:rPr>
          <w:sz w:val="32"/>
          <w:szCs w:val="32"/>
        </w:rPr>
        <w:t>CVar</w:t>
      </w:r>
      <w:proofErr w:type="spellEnd"/>
      <w:r w:rsidRPr="00681371">
        <w:rPr>
          <w:sz w:val="32"/>
          <w:szCs w:val="32"/>
        </w:rPr>
        <w:t xml:space="preserve"> (Conditional Value at Risk):</w:t>
      </w:r>
    </w:p>
    <w:p w14:paraId="5B3C78D5" w14:textId="39F47280" w:rsidR="00681371" w:rsidRDefault="00681371" w:rsidP="00CE0656"/>
    <w:p w14:paraId="71D95A49" w14:textId="4B18B23B" w:rsidR="00681371" w:rsidRDefault="00681371" w:rsidP="00681371">
      <w:pPr>
        <w:pStyle w:val="ListParagraph"/>
        <w:numPr>
          <w:ilvl w:val="0"/>
          <w:numId w:val="2"/>
        </w:numPr>
      </w:pPr>
      <w:r>
        <w:t>Essentially the expected loss BEYOND Var</w:t>
      </w:r>
    </w:p>
    <w:p w14:paraId="0D7A6B89" w14:textId="3AE9A8A0" w:rsidR="00681371" w:rsidRDefault="00681371" w:rsidP="00681371">
      <w:r w:rsidRPr="00681371">
        <w:drawing>
          <wp:inline distT="0" distB="0" distL="0" distR="0" wp14:anchorId="63D3ECF9" wp14:editId="4F884C73">
            <wp:extent cx="4313903" cy="1543050"/>
            <wp:effectExtent l="0" t="0" r="4445" b="0"/>
            <wp:docPr id="31" name="Picture 3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8559" cy="15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DB97" w14:textId="59CD4D97" w:rsidR="00681371" w:rsidRDefault="00681371" w:rsidP="00681371">
      <w:pPr>
        <w:pStyle w:val="ListParagraph"/>
        <w:numPr>
          <w:ilvl w:val="0"/>
          <w:numId w:val="2"/>
        </w:numPr>
      </w:pPr>
      <w:r>
        <w:t xml:space="preserve">Essentially average of values in our worst cases </w:t>
      </w:r>
    </w:p>
    <w:p w14:paraId="3426727F" w14:textId="75E593D3" w:rsidR="00DF7417" w:rsidRDefault="00DF7417" w:rsidP="00DF7417">
      <w:r w:rsidRPr="00DF7417">
        <w:lastRenderedPageBreak/>
        <w:drawing>
          <wp:inline distT="0" distB="0" distL="0" distR="0" wp14:anchorId="6042F0D4" wp14:editId="6FA75BD4">
            <wp:extent cx="5943600" cy="1950720"/>
            <wp:effectExtent l="0" t="0" r="0" b="508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0F13" w14:textId="57000479" w:rsidR="00F36657" w:rsidRDefault="00F36657" w:rsidP="00DF7417"/>
    <w:p w14:paraId="36B8751E" w14:textId="5D71CD99" w:rsidR="00F36657" w:rsidRDefault="00F36657" w:rsidP="00DF7417"/>
    <w:p w14:paraId="71E94E48" w14:textId="3A83BC53" w:rsidR="00F36657" w:rsidRDefault="00F36657" w:rsidP="00DF7417">
      <w:r w:rsidRPr="00F36657">
        <w:drawing>
          <wp:inline distT="0" distB="0" distL="0" distR="0" wp14:anchorId="6FDA3919" wp14:editId="652AEAEF">
            <wp:extent cx="2757948" cy="2609923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1211" cy="261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C66" w14:textId="39A5199E" w:rsidR="00F36657" w:rsidRDefault="00F36657" w:rsidP="00DF7417">
      <w:pPr>
        <w:pBdr>
          <w:bottom w:val="dotted" w:sz="24" w:space="1" w:color="auto"/>
        </w:pBdr>
      </w:pPr>
    </w:p>
    <w:p w14:paraId="248D0595" w14:textId="41406357" w:rsidR="00F36657" w:rsidRDefault="00F36657" w:rsidP="00DF7417">
      <w:proofErr w:type="gramStart"/>
      <w:r>
        <w:t>.aggregate</w:t>
      </w:r>
      <w:proofErr w:type="gramEnd"/>
      <w:r>
        <w:t xml:space="preserve"> is such a great function</w:t>
      </w:r>
    </w:p>
    <w:p w14:paraId="5E2FDD71" w14:textId="0FE05A14" w:rsidR="00F36657" w:rsidRDefault="00F36657" w:rsidP="00F36657">
      <w:pPr>
        <w:pStyle w:val="ListParagraph"/>
        <w:numPr>
          <w:ilvl w:val="0"/>
          <w:numId w:val="2"/>
        </w:numPr>
      </w:pPr>
      <w:r>
        <w:t xml:space="preserve">It essentially lets you the desired function to every single column in the </w:t>
      </w:r>
      <w:proofErr w:type="spellStart"/>
      <w:r>
        <w:t>dataframe</w:t>
      </w:r>
      <w:proofErr w:type="spellEnd"/>
      <w:r>
        <w:t xml:space="preserve"> </w:t>
      </w:r>
    </w:p>
    <w:p w14:paraId="2CEC6AAA" w14:textId="5AE08B00" w:rsidR="00C15FA5" w:rsidRDefault="00C15FA5" w:rsidP="00C15FA5"/>
    <w:p w14:paraId="73416FEA" w14:textId="62AEBDBE" w:rsidR="00C15FA5" w:rsidRPr="00C15FA5" w:rsidRDefault="00C15FA5" w:rsidP="00C15FA5">
      <w:pPr>
        <w:rPr>
          <w:b/>
          <w:bCs/>
          <w:sz w:val="36"/>
          <w:szCs w:val="36"/>
        </w:rPr>
      </w:pPr>
      <w:r w:rsidRPr="00C15FA5">
        <w:rPr>
          <w:b/>
          <w:bCs/>
          <w:sz w:val="36"/>
          <w:szCs w:val="36"/>
        </w:rPr>
        <w:t xml:space="preserve">Video: Estimating </w:t>
      </w:r>
      <w:proofErr w:type="spellStart"/>
      <w:r w:rsidRPr="00C15FA5">
        <w:rPr>
          <w:b/>
          <w:bCs/>
          <w:sz w:val="36"/>
          <w:szCs w:val="36"/>
        </w:rPr>
        <w:t>VaR</w:t>
      </w:r>
      <w:proofErr w:type="spellEnd"/>
    </w:p>
    <w:p w14:paraId="64B2017B" w14:textId="1BEFB543" w:rsidR="00C15FA5" w:rsidRDefault="00C15FA5" w:rsidP="00C15FA5"/>
    <w:p w14:paraId="054A6B25" w14:textId="77777777" w:rsidR="00C15FA5" w:rsidRDefault="00C15FA5" w:rsidP="00C15FA5">
      <w:pPr>
        <w:tabs>
          <w:tab w:val="left" w:pos="1545"/>
        </w:tabs>
      </w:pPr>
      <w:r>
        <w:t>Four standard methods for calculating Var:</w:t>
      </w:r>
    </w:p>
    <w:p w14:paraId="70DC3231" w14:textId="18388CB6" w:rsidR="00C15FA5" w:rsidRDefault="00C15FA5" w:rsidP="00C15FA5">
      <w:pPr>
        <w:pStyle w:val="ListParagraph"/>
        <w:numPr>
          <w:ilvl w:val="0"/>
          <w:numId w:val="3"/>
        </w:numPr>
        <w:tabs>
          <w:tab w:val="left" w:pos="1545"/>
        </w:tabs>
      </w:pPr>
      <w:r>
        <w:t>Historical (</w:t>
      </w:r>
      <w:proofErr w:type="spellStart"/>
      <w:proofErr w:type="gramStart"/>
      <w:r>
        <w:t>non parametric</w:t>
      </w:r>
      <w:proofErr w:type="spellEnd"/>
      <w:proofErr w:type="gramEnd"/>
      <w:r>
        <w:t>)</w:t>
      </w:r>
    </w:p>
    <w:p w14:paraId="4C7AD13F" w14:textId="0E56DCB6" w:rsidR="007634B4" w:rsidRDefault="00DA185C" w:rsidP="007634B4">
      <w:pPr>
        <w:pStyle w:val="ListParagraph"/>
        <w:numPr>
          <w:ilvl w:val="1"/>
          <w:numId w:val="3"/>
        </w:numPr>
        <w:tabs>
          <w:tab w:val="left" w:pos="1545"/>
        </w:tabs>
      </w:pPr>
      <w:r>
        <w:t xml:space="preserve">Solely relying on the historical data </w:t>
      </w:r>
    </w:p>
    <w:p w14:paraId="4B25841E" w14:textId="1B12DF77" w:rsidR="00CB749A" w:rsidRDefault="007634B4" w:rsidP="000348DE">
      <w:pPr>
        <w:pStyle w:val="ListParagraph"/>
        <w:numPr>
          <w:ilvl w:val="1"/>
          <w:numId w:val="3"/>
        </w:numPr>
        <w:tabs>
          <w:tab w:val="left" w:pos="1545"/>
        </w:tabs>
      </w:pPr>
      <w:r>
        <w:t>Exclude the 1 percent worst data</w:t>
      </w:r>
    </w:p>
    <w:p w14:paraId="23C68D10" w14:textId="6D66829D" w:rsidR="00C15FA5" w:rsidRDefault="00C15FA5" w:rsidP="00C15FA5">
      <w:pPr>
        <w:pStyle w:val="ListParagraph"/>
        <w:numPr>
          <w:ilvl w:val="0"/>
          <w:numId w:val="3"/>
        </w:numPr>
        <w:tabs>
          <w:tab w:val="left" w:pos="1545"/>
        </w:tabs>
      </w:pPr>
      <w:r>
        <w:t>Variance-Covariance (parametric Gaussian)</w:t>
      </w:r>
    </w:p>
    <w:p w14:paraId="10ADA3DE" w14:textId="4D64E8DF" w:rsidR="00A9330B" w:rsidRDefault="00A9330B" w:rsidP="00A9330B">
      <w:pPr>
        <w:pStyle w:val="ListParagraph"/>
        <w:numPr>
          <w:ilvl w:val="1"/>
          <w:numId w:val="3"/>
        </w:numPr>
        <w:tabs>
          <w:tab w:val="left" w:pos="1545"/>
        </w:tabs>
      </w:pPr>
      <w:r>
        <w:lastRenderedPageBreak/>
        <w:t xml:space="preserve">Starts with the assumption </w:t>
      </w:r>
      <w:r w:rsidR="008872BE">
        <w:t xml:space="preserve">of gaussian distribution </w:t>
      </w:r>
      <w:r w:rsidR="000348DE" w:rsidRPr="00CB749A">
        <w:drawing>
          <wp:inline distT="0" distB="0" distL="0" distR="0" wp14:anchorId="48822F8A" wp14:editId="4566AC94">
            <wp:extent cx="5191432" cy="1173619"/>
            <wp:effectExtent l="0" t="0" r="3175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5821" cy="11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8DE" w:rsidRPr="00CB749A">
        <w:drawing>
          <wp:inline distT="0" distB="0" distL="0" distR="0" wp14:anchorId="3346812A" wp14:editId="32D5ED0B">
            <wp:extent cx="4367459" cy="2063811"/>
            <wp:effectExtent l="0" t="0" r="1905" b="0"/>
            <wp:docPr id="35" name="Picture 35" descr="A screenshot of a social media post with text and people i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0851" cy="206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2790" w14:textId="600D6D9C" w:rsidR="00C15FA5" w:rsidRDefault="00C15FA5" w:rsidP="00C15FA5">
      <w:pPr>
        <w:pStyle w:val="ListParagraph"/>
        <w:numPr>
          <w:ilvl w:val="0"/>
          <w:numId w:val="3"/>
        </w:numPr>
        <w:tabs>
          <w:tab w:val="left" w:pos="1545"/>
        </w:tabs>
      </w:pPr>
      <w:proofErr w:type="spellStart"/>
      <w:r>
        <w:t>Parameteric</w:t>
      </w:r>
      <w:proofErr w:type="spellEnd"/>
      <w:r>
        <w:t xml:space="preserve"> </w:t>
      </w:r>
      <w:proofErr w:type="gramStart"/>
      <w:r>
        <w:t>Non Gaussian</w:t>
      </w:r>
      <w:proofErr w:type="gramEnd"/>
    </w:p>
    <w:p w14:paraId="7E32D1EF" w14:textId="387FF418" w:rsidR="00CB749A" w:rsidRDefault="00CB749A" w:rsidP="00CB749A">
      <w:pPr>
        <w:pStyle w:val="ListParagraph"/>
        <w:numPr>
          <w:ilvl w:val="1"/>
          <w:numId w:val="3"/>
        </w:numPr>
        <w:tabs>
          <w:tab w:val="left" w:pos="1545"/>
        </w:tabs>
      </w:pPr>
      <w:r>
        <w:t>Because you’re assuming your parameters, you’re adding risk into your model</w:t>
      </w:r>
    </w:p>
    <w:p w14:paraId="4C3C4D8E" w14:textId="77777777" w:rsidR="000348DE" w:rsidRDefault="00C15FA5" w:rsidP="000348DE">
      <w:pPr>
        <w:pStyle w:val="ListParagraph"/>
        <w:numPr>
          <w:ilvl w:val="0"/>
          <w:numId w:val="3"/>
        </w:numPr>
        <w:tabs>
          <w:tab w:val="left" w:pos="1545"/>
        </w:tabs>
      </w:pPr>
      <w:r>
        <w:t>Cornish-Fisher (semi Parametric</w:t>
      </w:r>
      <w:r w:rsidR="000348DE">
        <w:t xml:space="preserve">) </w:t>
      </w:r>
    </w:p>
    <w:p w14:paraId="56097C31" w14:textId="0ABC808D" w:rsidR="00C15FA5" w:rsidRDefault="000348DE" w:rsidP="000348DE">
      <w:pPr>
        <w:tabs>
          <w:tab w:val="left" w:pos="1545"/>
        </w:tabs>
        <w:ind w:left="360"/>
      </w:pPr>
      <w:r w:rsidRPr="000348DE">
        <w:drawing>
          <wp:inline distT="0" distB="0" distL="0" distR="0" wp14:anchorId="7C9C4BC7" wp14:editId="07BC808A">
            <wp:extent cx="3458497" cy="1996765"/>
            <wp:effectExtent l="0" t="0" r="0" b="0"/>
            <wp:docPr id="38" name="Picture 38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4179" cy="20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15FA5">
        <w:tab/>
      </w:r>
    </w:p>
    <w:p w14:paraId="4746F01A" w14:textId="6DC0D121" w:rsidR="00CB749A" w:rsidRDefault="00CB749A" w:rsidP="00CB749A">
      <w:pPr>
        <w:tabs>
          <w:tab w:val="left" w:pos="1545"/>
        </w:tabs>
      </w:pPr>
    </w:p>
    <w:p w14:paraId="1923DB72" w14:textId="0FA67304" w:rsidR="00CB749A" w:rsidRDefault="00CB749A" w:rsidP="00CB749A">
      <w:pPr>
        <w:tabs>
          <w:tab w:val="left" w:pos="1545"/>
        </w:tabs>
      </w:pPr>
    </w:p>
    <w:p w14:paraId="7F9728AE" w14:textId="659BD4B8" w:rsidR="00CB749A" w:rsidRDefault="00CB749A" w:rsidP="00CB749A">
      <w:pPr>
        <w:tabs>
          <w:tab w:val="left" w:pos="1545"/>
        </w:tabs>
      </w:pPr>
      <w:r w:rsidRPr="00CB749A">
        <w:drawing>
          <wp:inline distT="0" distB="0" distL="0" distR="0" wp14:anchorId="0A26CAF4" wp14:editId="5EAE4EAF">
            <wp:extent cx="5943600" cy="184531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8597" w14:textId="5D056E25" w:rsidR="000348DE" w:rsidRDefault="000348DE" w:rsidP="00CB749A">
      <w:pPr>
        <w:tabs>
          <w:tab w:val="left" w:pos="1545"/>
        </w:tabs>
      </w:pPr>
      <w:r w:rsidRPr="000348DE">
        <w:lastRenderedPageBreak/>
        <w:drawing>
          <wp:inline distT="0" distB="0" distL="0" distR="0" wp14:anchorId="350E2637" wp14:editId="2F25621B">
            <wp:extent cx="5943600" cy="3705860"/>
            <wp:effectExtent l="0" t="0" r="0" b="254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737C" w14:textId="4CDE210E" w:rsidR="00AA3441" w:rsidRDefault="00AA3441" w:rsidP="00CB749A">
      <w:pPr>
        <w:tabs>
          <w:tab w:val="left" w:pos="1545"/>
        </w:tabs>
      </w:pPr>
    </w:p>
    <w:p w14:paraId="00A6FB18" w14:textId="5B017505" w:rsidR="00AA3441" w:rsidRPr="00AA3441" w:rsidRDefault="00AA3441" w:rsidP="00CB749A">
      <w:pPr>
        <w:tabs>
          <w:tab w:val="left" w:pos="1545"/>
        </w:tabs>
        <w:rPr>
          <w:b/>
          <w:bCs/>
          <w:sz w:val="36"/>
          <w:szCs w:val="36"/>
        </w:rPr>
      </w:pPr>
      <w:r w:rsidRPr="00AA3441">
        <w:rPr>
          <w:b/>
          <w:bCs/>
          <w:sz w:val="36"/>
          <w:szCs w:val="36"/>
        </w:rPr>
        <w:t>Lab Session-Semi Deviation…</w:t>
      </w:r>
      <w:r>
        <w:rPr>
          <w:b/>
          <w:bCs/>
          <w:sz w:val="36"/>
          <w:szCs w:val="36"/>
        </w:rPr>
        <w:t>:</w:t>
      </w:r>
    </w:p>
    <w:p w14:paraId="0BF1FDC0" w14:textId="5DA06EED" w:rsidR="00AA3441" w:rsidRDefault="00AA3441" w:rsidP="00CB749A">
      <w:pPr>
        <w:tabs>
          <w:tab w:val="left" w:pos="1545"/>
        </w:tabs>
      </w:pPr>
    </w:p>
    <w:p w14:paraId="6ECC56D2" w14:textId="0393E9A8" w:rsidR="00AA3441" w:rsidRPr="00AC6B6A" w:rsidRDefault="00AA3441" w:rsidP="00CB749A">
      <w:pPr>
        <w:tabs>
          <w:tab w:val="left" w:pos="1545"/>
        </w:tabs>
      </w:pPr>
    </w:p>
    <w:sectPr w:rsidR="00AA3441" w:rsidRPr="00AC6B6A" w:rsidSect="00DC57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C726B"/>
    <w:multiLevelType w:val="hybridMultilevel"/>
    <w:tmpl w:val="392A5E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696126"/>
    <w:multiLevelType w:val="hybridMultilevel"/>
    <w:tmpl w:val="286C45DE"/>
    <w:lvl w:ilvl="0" w:tplc="DD603C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2A235A"/>
    <w:multiLevelType w:val="hybridMultilevel"/>
    <w:tmpl w:val="EF786608"/>
    <w:lvl w:ilvl="0" w:tplc="E17CF45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6D"/>
    <w:rsid w:val="0002568F"/>
    <w:rsid w:val="000348DE"/>
    <w:rsid w:val="000D12A8"/>
    <w:rsid w:val="0012119B"/>
    <w:rsid w:val="00122578"/>
    <w:rsid w:val="00156988"/>
    <w:rsid w:val="00165B31"/>
    <w:rsid w:val="001C22FD"/>
    <w:rsid w:val="001C521B"/>
    <w:rsid w:val="002A5F37"/>
    <w:rsid w:val="002B7116"/>
    <w:rsid w:val="002C50DE"/>
    <w:rsid w:val="0031430E"/>
    <w:rsid w:val="003579B2"/>
    <w:rsid w:val="003A236D"/>
    <w:rsid w:val="004600C4"/>
    <w:rsid w:val="00483C3F"/>
    <w:rsid w:val="00577083"/>
    <w:rsid w:val="005807D5"/>
    <w:rsid w:val="005F43F5"/>
    <w:rsid w:val="00681371"/>
    <w:rsid w:val="006940DD"/>
    <w:rsid w:val="006A068A"/>
    <w:rsid w:val="006B7C94"/>
    <w:rsid w:val="006F7D56"/>
    <w:rsid w:val="007252AD"/>
    <w:rsid w:val="007634B4"/>
    <w:rsid w:val="00763ADA"/>
    <w:rsid w:val="007D6230"/>
    <w:rsid w:val="007F6055"/>
    <w:rsid w:val="008872BE"/>
    <w:rsid w:val="009206F8"/>
    <w:rsid w:val="009223FB"/>
    <w:rsid w:val="00A9330B"/>
    <w:rsid w:val="00AA3441"/>
    <w:rsid w:val="00AB18E0"/>
    <w:rsid w:val="00AC6B6A"/>
    <w:rsid w:val="00B77C67"/>
    <w:rsid w:val="00B822BE"/>
    <w:rsid w:val="00BF1E7C"/>
    <w:rsid w:val="00C01F13"/>
    <w:rsid w:val="00C15FA5"/>
    <w:rsid w:val="00C24914"/>
    <w:rsid w:val="00C63A09"/>
    <w:rsid w:val="00C773F7"/>
    <w:rsid w:val="00CA7E41"/>
    <w:rsid w:val="00CB749A"/>
    <w:rsid w:val="00CC0D88"/>
    <w:rsid w:val="00CE0656"/>
    <w:rsid w:val="00CE194C"/>
    <w:rsid w:val="00D17435"/>
    <w:rsid w:val="00D535E9"/>
    <w:rsid w:val="00DA185C"/>
    <w:rsid w:val="00DC5730"/>
    <w:rsid w:val="00DE4453"/>
    <w:rsid w:val="00DF7417"/>
    <w:rsid w:val="00E02951"/>
    <w:rsid w:val="00E1438F"/>
    <w:rsid w:val="00E50AFC"/>
    <w:rsid w:val="00E6654A"/>
    <w:rsid w:val="00E74AF8"/>
    <w:rsid w:val="00F36657"/>
    <w:rsid w:val="00F40D90"/>
    <w:rsid w:val="00F667D0"/>
    <w:rsid w:val="00F822C4"/>
    <w:rsid w:val="00FB3398"/>
    <w:rsid w:val="00FD1DBB"/>
    <w:rsid w:val="00FD6EF2"/>
    <w:rsid w:val="00FF01BF"/>
    <w:rsid w:val="00FF2AA7"/>
    <w:rsid w:val="00FF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A22163"/>
  <w15:chartTrackingRefBased/>
  <w15:docId w15:val="{604147C9-4DAA-DA45-A779-DFEF6CCE1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7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6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 Mackey</dc:creator>
  <cp:keywords/>
  <dc:description/>
  <cp:lastModifiedBy>Daylen Mackey</cp:lastModifiedBy>
  <cp:revision>57</cp:revision>
  <dcterms:created xsi:type="dcterms:W3CDTF">2020-07-01T00:51:00Z</dcterms:created>
  <dcterms:modified xsi:type="dcterms:W3CDTF">2020-07-02T05:32:00Z</dcterms:modified>
</cp:coreProperties>
</file>